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178CE45F" w14:textId="66F088D9" w:rsidR="00E41ADC" w:rsidRPr="00F51D06" w:rsidRDefault="00F51D06" w:rsidP="00D844E5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</w:t>
            </w:r>
            <w:r w:rsidR="000635DC" w:rsidRPr="000635DC">
              <w:rPr>
                <w:rFonts w:ascii="Arial" w:hAnsi="Arial" w:cs="Arial"/>
                <w:b/>
                <w:bCs/>
                <w:sz w:val="28"/>
              </w:rPr>
              <w:t>WARIANT BEZ MOŻLIWOŚCI</w:t>
            </w:r>
            <w:r w:rsidR="000635DC">
              <w:rPr>
                <w:rFonts w:ascii="Arial" w:hAnsi="Arial" w:cs="Arial"/>
                <w:b/>
                <w:bCs/>
                <w:sz w:val="28"/>
              </w:rPr>
              <w:t xml:space="preserve"> NEGOCJACJI      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D844E5">
              <w:rPr>
                <w:rFonts w:ascii="Arial" w:hAnsi="Arial" w:cs="Arial"/>
                <w:b/>
                <w:bCs/>
                <w:sz w:val="28"/>
              </w:rPr>
              <w:t>1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74C09E55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D844E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DE1724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134DAC0A" w:rsidR="00E41ADC" w:rsidRPr="00A101FF" w:rsidRDefault="00F51D06" w:rsidP="00D10940">
            <w:pPr>
              <w:pStyle w:val="Tekstpodstawowy2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DE1724" w:rsidRPr="00DE1724">
              <w:rPr>
                <w:rFonts w:ascii="Arial" w:hAnsi="Arial" w:cs="Arial"/>
                <w:b/>
                <w:sz w:val="24"/>
                <w:szCs w:val="24"/>
              </w:rPr>
              <w:t>Pełnienie nadzoru inwestorskiego dla branży elektrycznej i telekomunikacyjnej podczas realizacji zadania pn.: „Rozbudowa drogi wojewódzkiej nr 875 Mielec – Kolbuszowa – Sokołów Małopolski – Leżajsk polegająca na budowie mostu w km 25+968 wraz z rozbudową dojazdów oraz rozbiórką, budową i przebudową infrastruktury technicznej, budowli i urządzeń budowlanych w m. Kolbuszowa Dolna”</w:t>
            </w:r>
            <w:r w:rsidR="00DE1724">
              <w:rPr>
                <w:rFonts w:ascii="Arial" w:hAnsi="Arial" w:cs="Arial"/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6A80D97" w:rsidR="005E56E6" w:rsidRDefault="00D10940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224268" w:rsidRPr="00133EFC">
              <w:rPr>
                <w:rFonts w:ascii="Arial" w:hAnsi="Arial" w:cs="Arial"/>
                <w:sz w:val="24"/>
                <w:szCs w:val="24"/>
              </w:rPr>
              <w:t xml:space="preserve">ormularz „kryteria </w:t>
            </w:r>
            <w:proofErr w:type="spellStart"/>
            <w:r w:rsidR="00224268" w:rsidRPr="00133EFC">
              <w:rPr>
                <w:rFonts w:ascii="Arial" w:hAnsi="Arial" w:cs="Arial"/>
                <w:sz w:val="24"/>
                <w:szCs w:val="24"/>
              </w:rPr>
              <w:t>pozacenowe</w:t>
            </w:r>
            <w:proofErr w:type="spellEnd"/>
            <w:r w:rsidR="00224268" w:rsidRPr="00133EFC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44E0D87" w:rsidR="00707BC1" w:rsidRPr="00F51D06" w:rsidRDefault="002242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635DC"/>
    <w:rsid w:val="00096F1E"/>
    <w:rsid w:val="000C0735"/>
    <w:rsid w:val="00133EFC"/>
    <w:rsid w:val="001542F2"/>
    <w:rsid w:val="00186E90"/>
    <w:rsid w:val="00224268"/>
    <w:rsid w:val="002E0079"/>
    <w:rsid w:val="00303416"/>
    <w:rsid w:val="003056CC"/>
    <w:rsid w:val="003471BB"/>
    <w:rsid w:val="00350E8F"/>
    <w:rsid w:val="004444A7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AA6550"/>
    <w:rsid w:val="00B84F90"/>
    <w:rsid w:val="00C623D0"/>
    <w:rsid w:val="00C97596"/>
    <w:rsid w:val="00CD105C"/>
    <w:rsid w:val="00CE0C32"/>
    <w:rsid w:val="00CF5590"/>
    <w:rsid w:val="00D10940"/>
    <w:rsid w:val="00D844E5"/>
    <w:rsid w:val="00DA31BA"/>
    <w:rsid w:val="00DA4A4E"/>
    <w:rsid w:val="00DE1724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FB4C-5838-495D-8D55-47EDF6293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41</cp:revision>
  <dcterms:created xsi:type="dcterms:W3CDTF">2020-01-27T09:40:00Z</dcterms:created>
  <dcterms:modified xsi:type="dcterms:W3CDTF">2026-05-05T06:36:00Z</dcterms:modified>
</cp:coreProperties>
</file>